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09" w:rsidRPr="00632AA8" w:rsidRDefault="007B4691" w:rsidP="00632AA8">
      <w:pPr>
        <w:jc w:val="center"/>
        <w:rPr>
          <w:b/>
        </w:rPr>
      </w:pPr>
      <w:bookmarkStart w:id="0" w:name="_GoBack"/>
      <w:bookmarkEnd w:id="0"/>
      <w:r>
        <w:rPr>
          <w:b/>
        </w:rPr>
        <w:t xml:space="preserve"> IĞDIR </w:t>
      </w:r>
      <w:r w:rsidR="00632AA8" w:rsidRPr="00632AA8">
        <w:rPr>
          <w:b/>
        </w:rPr>
        <w:t>SPOR LİSESİ VE GÜZEL SANATLAR LİSESİ ÖĞRETMEN ATAMA DUYURU</w:t>
      </w:r>
      <w:r>
        <w:rPr>
          <w:b/>
        </w:rPr>
        <w:t>SU</w:t>
      </w:r>
    </w:p>
    <w:p w:rsidR="009A3219" w:rsidRDefault="009A3219"/>
    <w:p w:rsidR="00632AA8" w:rsidRPr="009A3219" w:rsidRDefault="009A3219">
      <w:pPr>
        <w:rPr>
          <w:rFonts w:ascii="Times New Roman" w:hAnsi="Times New Roman" w:cs="Times New Roman"/>
        </w:rPr>
      </w:pPr>
      <w:r w:rsidRPr="009A3219">
        <w:rPr>
          <w:rFonts w:ascii="Times New Roman" w:hAnsi="Times New Roman" w:cs="Times New Roman"/>
        </w:rPr>
        <w:t>Milli Eğitim Bakanlığı Öğretmen Atama ve Yer Değiştirme Yönetmeliği kapsamında</w:t>
      </w:r>
    </w:p>
    <w:p w:rsidR="00632AA8" w:rsidRPr="009A3219" w:rsidRDefault="009A3219" w:rsidP="00632AA8">
      <w:pPr>
        <w:tabs>
          <w:tab w:val="left" w:pos="566"/>
        </w:tabs>
        <w:spacing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ATANACAKLARDA ARANACAK ŞARTLAR</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b/>
          <w:sz w:val="18"/>
          <w:szCs w:val="18"/>
          <w:lang w:eastAsia="tr-TR"/>
        </w:rPr>
        <w:t>MADDE 32 –</w:t>
      </w:r>
      <w:r w:rsidRPr="009A3219">
        <w:rPr>
          <w:rFonts w:ascii="Times New Roman" w:eastAsia="Times New Roman" w:hAnsi="Times New Roman" w:cs="Times New Roman"/>
          <w:sz w:val="18"/>
          <w:szCs w:val="18"/>
          <w:lang w:eastAsia="tr-TR"/>
        </w:rPr>
        <w:t xml:space="preserve"> (1) Spor liselerinin beden eğitimi öğretmenliği ile güzel sanatlar liselerinin müzik ve görsel sanatlar/resim öğretmenliklerine atanacaklarda;</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a) Başvuru tarihi itibarıyla görev yapılan alanın, atanmak istenilen alana uygun olması,</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b) Başvurunun son günü itibarıyla Bakanlık kadrolarında adaylık dâhil en az üç yıl öğretmenlik yapılmış olması,</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c) Bakanlıkça yapılacak değerlendirme ve uygulama sınav</w:t>
      </w:r>
      <w:r w:rsidR="00BA285D" w:rsidRPr="009A3219">
        <w:rPr>
          <w:rFonts w:ascii="Times New Roman" w:eastAsia="Times New Roman" w:hAnsi="Times New Roman" w:cs="Times New Roman"/>
          <w:sz w:val="18"/>
          <w:szCs w:val="18"/>
          <w:lang w:eastAsia="tr-TR"/>
        </w:rPr>
        <w:t>ında başarılı olma şartları</w:t>
      </w:r>
      <w:r w:rsidRPr="009A3219">
        <w:rPr>
          <w:rFonts w:ascii="Times New Roman" w:eastAsia="Times New Roman" w:hAnsi="Times New Roman" w:cs="Times New Roman"/>
          <w:sz w:val="18"/>
          <w:szCs w:val="18"/>
          <w:lang w:eastAsia="tr-TR"/>
        </w:rPr>
        <w:t xml:space="preserve"> aranır.</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(2) Spor liselerinin beden eğitimi öğretmenliği ile güzel sanatlar liselerinin müzik ve görsel sanatlar/resim öğretmenliklerine atamalarında;</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a) Atama yapılacak eğitim kurumunda norm kadro açığı bulunması,</w:t>
      </w:r>
    </w:p>
    <w:p w:rsidR="00632AA8" w:rsidRPr="009A3219" w:rsidRDefault="00632AA8" w:rsidP="00BA285D">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b) Atamalarda</w:t>
      </w:r>
      <w:r w:rsidR="00BA285D" w:rsidRPr="009A3219">
        <w:rPr>
          <w:rFonts w:ascii="Times New Roman" w:eastAsia="Times New Roman" w:hAnsi="Times New Roman" w:cs="Times New Roman"/>
          <w:sz w:val="18"/>
          <w:szCs w:val="18"/>
          <w:lang w:eastAsia="tr-TR"/>
        </w:rPr>
        <w:t xml:space="preserve"> puan üstünlüğü esas</w:t>
      </w:r>
      <w:r w:rsidRPr="009A3219">
        <w:rPr>
          <w:rFonts w:ascii="Times New Roman" w:eastAsia="Times New Roman" w:hAnsi="Times New Roman" w:cs="Times New Roman"/>
          <w:sz w:val="18"/>
          <w:szCs w:val="18"/>
          <w:lang w:eastAsia="tr-TR"/>
        </w:rPr>
        <w:t xml:space="preserve"> alınır.</w:t>
      </w:r>
    </w:p>
    <w:p w:rsidR="009A3219" w:rsidRDefault="009A3219"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9A3219" w:rsidRDefault="009A3219"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632AA8" w:rsidRDefault="009A3219" w:rsidP="00632AA8">
      <w:pPr>
        <w:tabs>
          <w:tab w:val="left" w:pos="566"/>
        </w:tabs>
        <w:spacing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DEĞERLENDİRME İLE UYGULAMA SINAVI</w:t>
      </w:r>
    </w:p>
    <w:p w:rsidR="009A3219" w:rsidRPr="009A3219" w:rsidRDefault="009A3219"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b/>
          <w:sz w:val="18"/>
          <w:szCs w:val="18"/>
          <w:lang w:eastAsia="tr-TR"/>
        </w:rPr>
        <w:t>MADDE 34 –</w:t>
      </w:r>
      <w:r w:rsidRPr="009A3219">
        <w:rPr>
          <w:rFonts w:ascii="Times New Roman" w:eastAsia="Times New Roman" w:hAnsi="Times New Roman" w:cs="Times New Roman"/>
          <w:sz w:val="18"/>
          <w:szCs w:val="18"/>
          <w:lang w:eastAsia="tr-TR"/>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 xml:space="preserve">(2)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 </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(3) Uygulama sınavına alınan adaylar, değerlendirme ve uygulama sınavı komisyonu tarafından bu Yönetmeliğin ekinde yer alan Ek-6 Uygulama Sınavı Formunda yer alan konular ve puanlar üzerinden ayrı ayrı değerlendirilir. Uygulama sınavında 60 ve üzerinde puan alanlar başarılı sayılır.</w:t>
      </w:r>
    </w:p>
    <w:p w:rsidR="00632AA8" w:rsidRPr="009A3219" w:rsidRDefault="00632AA8" w:rsidP="00632AA8">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9A3219" w:rsidRDefault="009A3219"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632AA8" w:rsidRDefault="009A3219" w:rsidP="00632AA8">
      <w:pPr>
        <w:tabs>
          <w:tab w:val="left" w:pos="566"/>
        </w:tabs>
        <w:spacing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DEĞRLENDİRME İLE UYGULAMA SINAVI SONUÇLARINA İTİRAZ</w:t>
      </w:r>
    </w:p>
    <w:p w:rsidR="009A3219" w:rsidRPr="009A3219" w:rsidRDefault="009A3219" w:rsidP="00632AA8">
      <w:pPr>
        <w:tabs>
          <w:tab w:val="left" w:pos="566"/>
        </w:tabs>
        <w:spacing w:after="0" w:line="240" w:lineRule="exact"/>
        <w:ind w:firstLine="566"/>
        <w:rPr>
          <w:rFonts w:ascii="Times New Roman" w:eastAsia="Times New Roman" w:hAnsi="Times New Roman" w:cs="Times New Roman"/>
          <w:b/>
          <w:sz w:val="18"/>
          <w:szCs w:val="18"/>
          <w:lang w:eastAsia="tr-TR"/>
        </w:rPr>
      </w:pP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b/>
          <w:sz w:val="18"/>
          <w:szCs w:val="18"/>
          <w:lang w:eastAsia="tr-TR"/>
        </w:rPr>
        <w:t>MADDE 35 –</w:t>
      </w:r>
      <w:r w:rsidRPr="009A3219">
        <w:rPr>
          <w:rFonts w:ascii="Times New Roman" w:eastAsia="Times New Roman" w:hAnsi="Times New Roman" w:cs="Times New Roman"/>
          <w:sz w:val="18"/>
          <w:szCs w:val="18"/>
          <w:lang w:eastAsia="tr-TR"/>
        </w:rPr>
        <w:t xml:space="preserve"> (1)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b/>
          <w:sz w:val="18"/>
          <w:szCs w:val="18"/>
          <w:lang w:eastAsia="tr-TR"/>
        </w:rPr>
      </w:pPr>
      <w:r w:rsidRPr="009A3219">
        <w:rPr>
          <w:rFonts w:ascii="Times New Roman" w:eastAsia="Times New Roman" w:hAnsi="Times New Roman" w:cs="Times New Roman"/>
          <w:b/>
          <w:sz w:val="18"/>
          <w:szCs w:val="18"/>
          <w:lang w:eastAsia="tr-TR"/>
        </w:rPr>
        <w:t>Spor liseleri ile güzel sanatlar liselerine atama</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b/>
          <w:sz w:val="18"/>
          <w:szCs w:val="18"/>
          <w:lang w:eastAsia="tr-TR"/>
        </w:rPr>
        <w:t>MADDE 36 –</w:t>
      </w:r>
      <w:r w:rsidRPr="009A3219">
        <w:rPr>
          <w:rFonts w:ascii="Times New Roman" w:eastAsia="Times New Roman" w:hAnsi="Times New Roman" w:cs="Times New Roman"/>
          <w:sz w:val="18"/>
          <w:szCs w:val="18"/>
          <w:lang w:eastAsia="tr-TR"/>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w:t>
      </w:r>
    </w:p>
    <w:p w:rsidR="00632AA8" w:rsidRPr="009A3219" w:rsidRDefault="00632AA8" w:rsidP="00632AA8">
      <w:pPr>
        <w:tabs>
          <w:tab w:val="left" w:pos="566"/>
        </w:tabs>
        <w:spacing w:after="0" w:line="240" w:lineRule="exact"/>
        <w:ind w:firstLine="566"/>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w:t>
      </w:r>
    </w:p>
    <w:p w:rsidR="00632AA8" w:rsidRPr="009A3219" w:rsidRDefault="00BA285D" w:rsidP="00632AA8">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 xml:space="preserve">             </w:t>
      </w:r>
      <w:r w:rsidR="00632AA8" w:rsidRPr="009A3219">
        <w:rPr>
          <w:rFonts w:ascii="Times New Roman" w:eastAsia="Times New Roman" w:hAnsi="Times New Roman" w:cs="Times New Roman"/>
          <w:sz w:val="18"/>
          <w:szCs w:val="18"/>
          <w:lang w:eastAsia="tr-TR"/>
        </w:rPr>
        <w:t>(3) Atama işlemleri, itirazların sonuçlandırıldığı tarihten itibaren en geç on gün içinde tamamlanır.</w:t>
      </w:r>
    </w:p>
    <w:p w:rsidR="00680CEF" w:rsidRPr="009A3219" w:rsidRDefault="00680CEF" w:rsidP="00632AA8">
      <w:pPr>
        <w:rPr>
          <w:rFonts w:ascii="Times New Roman" w:eastAsia="Times New Roman" w:hAnsi="Times New Roman" w:cs="Times New Roman"/>
          <w:sz w:val="18"/>
          <w:szCs w:val="18"/>
          <w:lang w:eastAsia="tr-TR"/>
        </w:rPr>
      </w:pPr>
    </w:p>
    <w:p w:rsidR="00F273DB" w:rsidRPr="009A3219" w:rsidRDefault="00F273DB" w:rsidP="00632AA8">
      <w:pPr>
        <w:rPr>
          <w:rFonts w:ascii="Times New Roman" w:eastAsia="Times New Roman" w:hAnsi="Times New Roman" w:cs="Times New Roman"/>
          <w:sz w:val="18"/>
          <w:szCs w:val="18"/>
          <w:lang w:eastAsia="tr-TR"/>
        </w:rPr>
      </w:pPr>
    </w:p>
    <w:p w:rsidR="00F273DB" w:rsidRPr="009A3219" w:rsidRDefault="00F273DB" w:rsidP="00632AA8">
      <w:pPr>
        <w:rPr>
          <w:rFonts w:ascii="Times New Roman" w:eastAsia="Times New Roman" w:hAnsi="Times New Roman" w:cs="Times New Roman"/>
          <w:sz w:val="18"/>
          <w:szCs w:val="18"/>
          <w:lang w:eastAsia="tr-TR"/>
        </w:rPr>
      </w:pPr>
    </w:p>
    <w:p w:rsidR="009A3219" w:rsidRPr="009A3219" w:rsidRDefault="009A3219" w:rsidP="00632AA8">
      <w:pPr>
        <w:rPr>
          <w:rFonts w:ascii="Times New Roman" w:eastAsia="Times New Roman" w:hAnsi="Times New Roman" w:cs="Times New Roman"/>
          <w:sz w:val="18"/>
          <w:szCs w:val="18"/>
          <w:lang w:eastAsia="tr-TR"/>
        </w:rPr>
      </w:pPr>
    </w:p>
    <w:p w:rsidR="00680CEF" w:rsidRPr="009A3219" w:rsidRDefault="00680CEF" w:rsidP="00F273DB">
      <w:pPr>
        <w:jc w:val="center"/>
        <w:rPr>
          <w:rFonts w:ascii="Times New Roman" w:eastAsia="Times New Roman" w:hAnsi="Times New Roman" w:cs="Times New Roman"/>
          <w:b/>
          <w:sz w:val="18"/>
          <w:szCs w:val="18"/>
          <w:lang w:eastAsia="tr-TR"/>
        </w:rPr>
      </w:pPr>
      <w:r w:rsidRPr="009A3219">
        <w:rPr>
          <w:rFonts w:ascii="Times New Roman" w:eastAsia="Times New Roman" w:hAnsi="Times New Roman" w:cs="Times New Roman"/>
          <w:b/>
          <w:sz w:val="18"/>
          <w:szCs w:val="18"/>
          <w:lang w:eastAsia="tr-TR"/>
        </w:rPr>
        <w:t>DUYURU TAKVİMİ</w:t>
      </w:r>
    </w:p>
    <w:p w:rsidR="00680CEF" w:rsidRPr="009A3219" w:rsidRDefault="00680CEF" w:rsidP="00632AA8">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1</w:t>
      </w:r>
      <w:r w:rsidR="009A3219" w:rsidRPr="009A3219">
        <w:rPr>
          <w:rFonts w:ascii="Times New Roman" w:eastAsia="Times New Roman" w:hAnsi="Times New Roman" w:cs="Times New Roman"/>
          <w:sz w:val="18"/>
          <w:szCs w:val="18"/>
          <w:lang w:eastAsia="tr-TR"/>
        </w:rPr>
        <w:t>-</w:t>
      </w:r>
      <w:r w:rsidRPr="009A3219">
        <w:rPr>
          <w:rFonts w:ascii="Times New Roman" w:eastAsia="Times New Roman" w:hAnsi="Times New Roman" w:cs="Times New Roman"/>
          <w:sz w:val="18"/>
          <w:szCs w:val="18"/>
          <w:lang w:eastAsia="tr-TR"/>
        </w:rPr>
        <w:t xml:space="preserve">Duyuru Tarihi: 28 Ekim </w:t>
      </w:r>
      <w:r w:rsidR="008A6594" w:rsidRPr="009A3219">
        <w:rPr>
          <w:rFonts w:ascii="Times New Roman" w:eastAsia="Times New Roman" w:hAnsi="Times New Roman" w:cs="Times New Roman"/>
          <w:sz w:val="18"/>
          <w:szCs w:val="18"/>
          <w:lang w:eastAsia="tr-TR"/>
        </w:rPr>
        <w:t>/</w:t>
      </w:r>
      <w:r w:rsidRPr="009A3219">
        <w:rPr>
          <w:rFonts w:ascii="Times New Roman" w:eastAsia="Times New Roman" w:hAnsi="Times New Roman" w:cs="Times New Roman"/>
          <w:sz w:val="18"/>
          <w:szCs w:val="18"/>
          <w:lang w:eastAsia="tr-TR"/>
        </w:rPr>
        <w:t>06 Kasım 2015</w:t>
      </w:r>
    </w:p>
    <w:p w:rsidR="00680CEF" w:rsidRPr="009A3219" w:rsidRDefault="00680CEF" w:rsidP="00632AA8">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2- Başvuru Tarihi: 9 -13 Kasım</w:t>
      </w:r>
      <w:r w:rsidR="008A6594" w:rsidRPr="009A3219">
        <w:rPr>
          <w:rFonts w:ascii="Times New Roman" w:eastAsia="Times New Roman" w:hAnsi="Times New Roman" w:cs="Times New Roman"/>
          <w:sz w:val="18"/>
          <w:szCs w:val="18"/>
          <w:lang w:eastAsia="tr-TR"/>
        </w:rPr>
        <w:t xml:space="preserve"> </w:t>
      </w:r>
      <w:r w:rsidRPr="009A3219">
        <w:rPr>
          <w:rFonts w:ascii="Times New Roman" w:eastAsia="Times New Roman" w:hAnsi="Times New Roman" w:cs="Times New Roman"/>
          <w:sz w:val="18"/>
          <w:szCs w:val="18"/>
          <w:lang w:eastAsia="tr-TR"/>
        </w:rPr>
        <w:t>2015</w:t>
      </w:r>
    </w:p>
    <w:p w:rsidR="00680CEF" w:rsidRPr="009A3219" w:rsidRDefault="009A3219" w:rsidP="00632AA8">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3-</w:t>
      </w:r>
      <w:r w:rsidR="00680CEF" w:rsidRPr="009A3219">
        <w:rPr>
          <w:rFonts w:ascii="Times New Roman" w:eastAsia="Times New Roman" w:hAnsi="Times New Roman" w:cs="Times New Roman"/>
          <w:sz w:val="18"/>
          <w:szCs w:val="18"/>
          <w:lang w:eastAsia="tr-TR"/>
        </w:rPr>
        <w:t>Değerlendirme Tarihi 16-</w:t>
      </w:r>
      <w:r w:rsidR="008A6594" w:rsidRPr="009A3219">
        <w:rPr>
          <w:rFonts w:ascii="Times New Roman" w:eastAsia="Times New Roman" w:hAnsi="Times New Roman" w:cs="Times New Roman"/>
          <w:sz w:val="18"/>
          <w:szCs w:val="18"/>
          <w:lang w:eastAsia="tr-TR"/>
        </w:rPr>
        <w:t>17 Kasım</w:t>
      </w:r>
      <w:r w:rsidR="00680CEF" w:rsidRPr="009A3219">
        <w:rPr>
          <w:rFonts w:ascii="Times New Roman" w:eastAsia="Times New Roman" w:hAnsi="Times New Roman" w:cs="Times New Roman"/>
          <w:sz w:val="18"/>
          <w:szCs w:val="18"/>
          <w:lang w:eastAsia="tr-TR"/>
        </w:rPr>
        <w:t xml:space="preserve"> 2015</w:t>
      </w:r>
    </w:p>
    <w:p w:rsidR="00680CEF" w:rsidRPr="009A3219" w:rsidRDefault="00680CEF" w:rsidP="00632AA8">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4- İtiraz Süresi 18-23 Kasım 2015</w:t>
      </w:r>
    </w:p>
    <w:p w:rsidR="00680CEF" w:rsidRPr="009A3219" w:rsidRDefault="00680CEF" w:rsidP="00632AA8">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5- İtirazı Değerlendirme Süresi 27 Kasım 2015</w:t>
      </w:r>
    </w:p>
    <w:p w:rsidR="00680CEF" w:rsidRPr="009A3219" w:rsidRDefault="009A3219" w:rsidP="00632AA8">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6- Uygula</w:t>
      </w:r>
      <w:r w:rsidR="008A6594" w:rsidRPr="009A3219">
        <w:rPr>
          <w:rFonts w:ascii="Times New Roman" w:eastAsia="Times New Roman" w:hAnsi="Times New Roman" w:cs="Times New Roman"/>
          <w:sz w:val="18"/>
          <w:szCs w:val="18"/>
          <w:lang w:eastAsia="tr-TR"/>
        </w:rPr>
        <w:t>ma Sınavı 30 Kasım/</w:t>
      </w:r>
      <w:r w:rsidR="00680CEF" w:rsidRPr="009A3219">
        <w:rPr>
          <w:rFonts w:ascii="Times New Roman" w:eastAsia="Times New Roman" w:hAnsi="Times New Roman" w:cs="Times New Roman"/>
          <w:sz w:val="18"/>
          <w:szCs w:val="18"/>
          <w:lang w:eastAsia="tr-TR"/>
        </w:rPr>
        <w:t>01 Aralık</w:t>
      </w:r>
      <w:r w:rsidR="008A6594" w:rsidRPr="009A3219">
        <w:rPr>
          <w:rFonts w:ascii="Times New Roman" w:eastAsia="Times New Roman" w:hAnsi="Times New Roman" w:cs="Times New Roman"/>
          <w:sz w:val="18"/>
          <w:szCs w:val="18"/>
          <w:lang w:eastAsia="tr-TR"/>
        </w:rPr>
        <w:t xml:space="preserve"> </w:t>
      </w:r>
      <w:r w:rsidR="00680CEF" w:rsidRPr="009A3219">
        <w:rPr>
          <w:rFonts w:ascii="Times New Roman" w:eastAsia="Times New Roman" w:hAnsi="Times New Roman" w:cs="Times New Roman"/>
          <w:sz w:val="18"/>
          <w:szCs w:val="18"/>
          <w:lang w:eastAsia="tr-TR"/>
        </w:rPr>
        <w:t>2015</w:t>
      </w:r>
    </w:p>
    <w:p w:rsidR="00680CEF" w:rsidRPr="009A3219" w:rsidRDefault="00680CEF" w:rsidP="00632AA8">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7- Uygul</w:t>
      </w:r>
      <w:r w:rsidR="009A3219" w:rsidRPr="009A3219">
        <w:rPr>
          <w:rFonts w:ascii="Times New Roman" w:eastAsia="Times New Roman" w:hAnsi="Times New Roman" w:cs="Times New Roman"/>
          <w:sz w:val="18"/>
          <w:szCs w:val="18"/>
          <w:lang w:eastAsia="tr-TR"/>
        </w:rPr>
        <w:t>a</w:t>
      </w:r>
      <w:r w:rsidRPr="009A3219">
        <w:rPr>
          <w:rFonts w:ascii="Times New Roman" w:eastAsia="Times New Roman" w:hAnsi="Times New Roman" w:cs="Times New Roman"/>
          <w:sz w:val="18"/>
          <w:szCs w:val="18"/>
          <w:lang w:eastAsia="tr-TR"/>
        </w:rPr>
        <w:t>ma Sınavına itiraz Süresi 02-07 Aralık</w:t>
      </w:r>
      <w:r w:rsidR="008A6594" w:rsidRPr="009A3219">
        <w:rPr>
          <w:rFonts w:ascii="Times New Roman" w:eastAsia="Times New Roman" w:hAnsi="Times New Roman" w:cs="Times New Roman"/>
          <w:sz w:val="18"/>
          <w:szCs w:val="18"/>
          <w:lang w:eastAsia="tr-TR"/>
        </w:rPr>
        <w:t xml:space="preserve"> </w:t>
      </w:r>
      <w:r w:rsidRPr="009A3219">
        <w:rPr>
          <w:rFonts w:ascii="Times New Roman" w:eastAsia="Times New Roman" w:hAnsi="Times New Roman" w:cs="Times New Roman"/>
          <w:sz w:val="18"/>
          <w:szCs w:val="18"/>
          <w:lang w:eastAsia="tr-TR"/>
        </w:rPr>
        <w:t>2015</w:t>
      </w:r>
    </w:p>
    <w:p w:rsidR="00680CEF" w:rsidRPr="009A3219" w:rsidRDefault="00680CEF" w:rsidP="00632AA8">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8- İtira</w:t>
      </w:r>
      <w:r w:rsidR="009A3219" w:rsidRPr="009A3219">
        <w:rPr>
          <w:rFonts w:ascii="Times New Roman" w:eastAsia="Times New Roman" w:hAnsi="Times New Roman" w:cs="Times New Roman"/>
          <w:sz w:val="18"/>
          <w:szCs w:val="18"/>
          <w:lang w:eastAsia="tr-TR"/>
        </w:rPr>
        <w:t>zı</w:t>
      </w:r>
      <w:r w:rsidRPr="009A3219">
        <w:rPr>
          <w:rFonts w:ascii="Times New Roman" w:eastAsia="Times New Roman" w:hAnsi="Times New Roman" w:cs="Times New Roman"/>
          <w:sz w:val="18"/>
          <w:szCs w:val="18"/>
          <w:lang w:eastAsia="tr-TR"/>
        </w:rPr>
        <w:t xml:space="preserve"> Değerlendirme Süresi 08 Aralık 2015</w:t>
      </w:r>
    </w:p>
    <w:p w:rsidR="00680CEF" w:rsidRPr="009A3219" w:rsidRDefault="008A6594" w:rsidP="00632AA8">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9- Atamaların Yapılması 09/</w:t>
      </w:r>
      <w:r w:rsidR="00680CEF" w:rsidRPr="009A3219">
        <w:rPr>
          <w:rFonts w:ascii="Times New Roman" w:eastAsia="Times New Roman" w:hAnsi="Times New Roman" w:cs="Times New Roman"/>
          <w:sz w:val="18"/>
          <w:szCs w:val="18"/>
          <w:lang w:eastAsia="tr-TR"/>
        </w:rPr>
        <w:t>11 Aralık 2015</w:t>
      </w:r>
    </w:p>
    <w:p w:rsidR="00680CEF" w:rsidRPr="009A3219" w:rsidRDefault="00680CEF" w:rsidP="00632AA8">
      <w:pPr>
        <w:rPr>
          <w:rFonts w:ascii="Times New Roman" w:eastAsia="Times New Roman" w:hAnsi="Times New Roman" w:cs="Times New Roman"/>
          <w:sz w:val="18"/>
          <w:szCs w:val="18"/>
          <w:lang w:eastAsia="tr-TR"/>
        </w:rPr>
      </w:pPr>
      <w:r w:rsidRPr="009A3219">
        <w:rPr>
          <w:rFonts w:ascii="Times New Roman" w:eastAsia="Times New Roman" w:hAnsi="Times New Roman" w:cs="Times New Roman"/>
          <w:sz w:val="18"/>
          <w:szCs w:val="18"/>
          <w:lang w:eastAsia="tr-TR"/>
        </w:rPr>
        <w:t xml:space="preserve">10- İlişik Kesme </w:t>
      </w:r>
      <w:r w:rsidR="008A6594" w:rsidRPr="009A3219">
        <w:rPr>
          <w:rFonts w:ascii="Times New Roman" w:eastAsia="Times New Roman" w:hAnsi="Times New Roman" w:cs="Times New Roman"/>
          <w:sz w:val="18"/>
          <w:szCs w:val="18"/>
          <w:lang w:eastAsia="tr-TR"/>
        </w:rPr>
        <w:t>Ayrılma ve Başlama 1/</w:t>
      </w:r>
      <w:r w:rsidR="005318C3" w:rsidRPr="009A3219">
        <w:rPr>
          <w:rFonts w:ascii="Times New Roman" w:eastAsia="Times New Roman" w:hAnsi="Times New Roman" w:cs="Times New Roman"/>
          <w:sz w:val="18"/>
          <w:szCs w:val="18"/>
          <w:lang w:eastAsia="tr-TR"/>
        </w:rPr>
        <w:t>-15 Aralık 2015</w:t>
      </w:r>
    </w:p>
    <w:p w:rsidR="00F273DB" w:rsidRPr="009A3219" w:rsidRDefault="00F273DB" w:rsidP="00632AA8">
      <w:pPr>
        <w:rPr>
          <w:rFonts w:ascii="Times New Roman" w:eastAsia="Times New Roman" w:hAnsi="Times New Roman" w:cs="Times New Roman"/>
          <w:sz w:val="18"/>
          <w:szCs w:val="18"/>
          <w:lang w:eastAsia="tr-TR"/>
        </w:rPr>
      </w:pPr>
    </w:p>
    <w:p w:rsidR="00F273DB" w:rsidRPr="009A3219" w:rsidRDefault="00F273DB" w:rsidP="00632AA8">
      <w:pPr>
        <w:rPr>
          <w:rFonts w:ascii="Times New Roman" w:eastAsia="Times New Roman" w:hAnsi="Times New Roman" w:cs="Times New Roman"/>
          <w:sz w:val="18"/>
          <w:szCs w:val="18"/>
          <w:lang w:eastAsia="tr-TR"/>
        </w:rPr>
      </w:pPr>
    </w:p>
    <w:p w:rsidR="00F273DB" w:rsidRPr="009A3219" w:rsidRDefault="00F273DB" w:rsidP="00F273DB">
      <w:pPr>
        <w:jc w:val="center"/>
        <w:rPr>
          <w:rFonts w:ascii="Times New Roman" w:eastAsia="Times New Roman" w:hAnsi="Times New Roman" w:cs="Times New Roman"/>
          <w:b/>
          <w:sz w:val="18"/>
          <w:szCs w:val="18"/>
          <w:lang w:eastAsia="tr-TR"/>
        </w:rPr>
      </w:pPr>
      <w:r w:rsidRPr="009A3219">
        <w:rPr>
          <w:rFonts w:ascii="Times New Roman" w:eastAsia="Times New Roman" w:hAnsi="Times New Roman" w:cs="Times New Roman"/>
          <w:b/>
          <w:sz w:val="18"/>
          <w:szCs w:val="18"/>
          <w:lang w:eastAsia="tr-TR"/>
        </w:rPr>
        <w:t>OKULLARIN ÖĞRETMEN İHTİYAÇ LİSTESİ</w:t>
      </w:r>
    </w:p>
    <w:tbl>
      <w:tblPr>
        <w:tblStyle w:val="TabloKlavuzu"/>
        <w:tblW w:w="0" w:type="auto"/>
        <w:tblLook w:val="04A0" w:firstRow="1" w:lastRow="0" w:firstColumn="1" w:lastColumn="0" w:noHBand="0" w:noVBand="1"/>
      </w:tblPr>
      <w:tblGrid>
        <w:gridCol w:w="1555"/>
        <w:gridCol w:w="2975"/>
        <w:gridCol w:w="2266"/>
        <w:gridCol w:w="2266"/>
      </w:tblGrid>
      <w:tr w:rsidR="00F273DB" w:rsidRPr="009A3219" w:rsidTr="00F273DB">
        <w:tc>
          <w:tcPr>
            <w:tcW w:w="1555" w:type="dxa"/>
          </w:tcPr>
          <w:p w:rsidR="00F273DB" w:rsidRPr="009A3219" w:rsidRDefault="00F273DB" w:rsidP="00632AA8">
            <w:pPr>
              <w:rPr>
                <w:rFonts w:ascii="Times New Roman" w:hAnsi="Times New Roman" w:cs="Times New Roman"/>
                <w:b/>
              </w:rPr>
            </w:pPr>
            <w:r w:rsidRPr="009A3219">
              <w:rPr>
                <w:rFonts w:ascii="Times New Roman" w:hAnsi="Times New Roman" w:cs="Times New Roman"/>
                <w:b/>
              </w:rPr>
              <w:t>SIRA NO</w:t>
            </w:r>
          </w:p>
        </w:tc>
        <w:tc>
          <w:tcPr>
            <w:tcW w:w="2975" w:type="dxa"/>
          </w:tcPr>
          <w:p w:rsidR="00F273DB" w:rsidRPr="009A3219" w:rsidRDefault="00F273DB" w:rsidP="00632AA8">
            <w:pPr>
              <w:rPr>
                <w:rFonts w:ascii="Times New Roman" w:hAnsi="Times New Roman" w:cs="Times New Roman"/>
                <w:b/>
              </w:rPr>
            </w:pPr>
            <w:r w:rsidRPr="009A3219">
              <w:rPr>
                <w:rFonts w:ascii="Times New Roman" w:hAnsi="Times New Roman" w:cs="Times New Roman"/>
                <w:b/>
              </w:rPr>
              <w:t>OKUL ADI</w:t>
            </w:r>
          </w:p>
        </w:tc>
        <w:tc>
          <w:tcPr>
            <w:tcW w:w="2266" w:type="dxa"/>
          </w:tcPr>
          <w:p w:rsidR="00F273DB" w:rsidRPr="009A3219" w:rsidRDefault="00F273DB" w:rsidP="00632AA8">
            <w:pPr>
              <w:rPr>
                <w:rFonts w:ascii="Times New Roman" w:hAnsi="Times New Roman" w:cs="Times New Roman"/>
                <w:b/>
              </w:rPr>
            </w:pPr>
            <w:r w:rsidRPr="009A3219">
              <w:rPr>
                <w:rFonts w:ascii="Times New Roman" w:hAnsi="Times New Roman" w:cs="Times New Roman"/>
                <w:b/>
              </w:rPr>
              <w:t>BRANŞ</w:t>
            </w:r>
          </w:p>
        </w:tc>
        <w:tc>
          <w:tcPr>
            <w:tcW w:w="2266" w:type="dxa"/>
          </w:tcPr>
          <w:p w:rsidR="00F273DB" w:rsidRPr="009A3219" w:rsidRDefault="00F273DB" w:rsidP="00632AA8">
            <w:pPr>
              <w:rPr>
                <w:rFonts w:ascii="Times New Roman" w:hAnsi="Times New Roman" w:cs="Times New Roman"/>
                <w:b/>
              </w:rPr>
            </w:pPr>
            <w:r w:rsidRPr="009A3219">
              <w:rPr>
                <w:rFonts w:ascii="Times New Roman" w:hAnsi="Times New Roman" w:cs="Times New Roman"/>
                <w:b/>
              </w:rPr>
              <w:t>İHTİYAÇ</w:t>
            </w:r>
          </w:p>
        </w:tc>
      </w:tr>
      <w:tr w:rsidR="00F273DB" w:rsidRPr="009A3219" w:rsidTr="00F273DB">
        <w:tc>
          <w:tcPr>
            <w:tcW w:w="1555" w:type="dxa"/>
          </w:tcPr>
          <w:p w:rsidR="00F273DB" w:rsidRPr="009A3219" w:rsidRDefault="00F273DB" w:rsidP="00632AA8">
            <w:pPr>
              <w:rPr>
                <w:rFonts w:ascii="Times New Roman" w:hAnsi="Times New Roman" w:cs="Times New Roman"/>
              </w:rPr>
            </w:pPr>
            <w:r w:rsidRPr="009A3219">
              <w:rPr>
                <w:rFonts w:ascii="Times New Roman" w:hAnsi="Times New Roman" w:cs="Times New Roman"/>
              </w:rPr>
              <w:t>1</w:t>
            </w:r>
          </w:p>
        </w:tc>
        <w:tc>
          <w:tcPr>
            <w:tcW w:w="2975" w:type="dxa"/>
          </w:tcPr>
          <w:p w:rsidR="00F273DB" w:rsidRPr="009A3219" w:rsidRDefault="00F273DB" w:rsidP="00632AA8">
            <w:pPr>
              <w:rPr>
                <w:rFonts w:ascii="Times New Roman" w:hAnsi="Times New Roman" w:cs="Times New Roman"/>
              </w:rPr>
            </w:pPr>
            <w:r w:rsidRPr="009A3219">
              <w:rPr>
                <w:rFonts w:ascii="Times New Roman" w:hAnsi="Times New Roman" w:cs="Times New Roman"/>
              </w:rPr>
              <w:t>Iğdır Spor Lisesi</w:t>
            </w:r>
          </w:p>
        </w:tc>
        <w:tc>
          <w:tcPr>
            <w:tcW w:w="2266" w:type="dxa"/>
          </w:tcPr>
          <w:p w:rsidR="00F273DB" w:rsidRPr="009A3219" w:rsidRDefault="00F273DB" w:rsidP="00632AA8">
            <w:pPr>
              <w:rPr>
                <w:rFonts w:ascii="Times New Roman" w:hAnsi="Times New Roman" w:cs="Times New Roman"/>
              </w:rPr>
            </w:pPr>
            <w:r w:rsidRPr="009A3219">
              <w:rPr>
                <w:rFonts w:ascii="Times New Roman" w:hAnsi="Times New Roman" w:cs="Times New Roman"/>
              </w:rPr>
              <w:t>Beden Eğitimi</w:t>
            </w:r>
          </w:p>
        </w:tc>
        <w:tc>
          <w:tcPr>
            <w:tcW w:w="2266" w:type="dxa"/>
          </w:tcPr>
          <w:p w:rsidR="00F273DB" w:rsidRPr="009A3219" w:rsidRDefault="00F273DB" w:rsidP="00632AA8">
            <w:pPr>
              <w:rPr>
                <w:rFonts w:ascii="Times New Roman" w:hAnsi="Times New Roman" w:cs="Times New Roman"/>
              </w:rPr>
            </w:pPr>
            <w:r w:rsidRPr="009A3219">
              <w:rPr>
                <w:rFonts w:ascii="Times New Roman" w:hAnsi="Times New Roman" w:cs="Times New Roman"/>
              </w:rPr>
              <w:t>4</w:t>
            </w:r>
          </w:p>
        </w:tc>
      </w:tr>
      <w:tr w:rsidR="00F273DB" w:rsidRPr="009A3219" w:rsidTr="00F273DB">
        <w:tc>
          <w:tcPr>
            <w:tcW w:w="1555" w:type="dxa"/>
          </w:tcPr>
          <w:p w:rsidR="00F273DB" w:rsidRPr="009A3219" w:rsidRDefault="00F273DB" w:rsidP="00632AA8">
            <w:pPr>
              <w:rPr>
                <w:rFonts w:ascii="Times New Roman" w:hAnsi="Times New Roman" w:cs="Times New Roman"/>
              </w:rPr>
            </w:pPr>
            <w:r w:rsidRPr="009A3219">
              <w:rPr>
                <w:rFonts w:ascii="Times New Roman" w:hAnsi="Times New Roman" w:cs="Times New Roman"/>
              </w:rPr>
              <w:t>2</w:t>
            </w:r>
          </w:p>
        </w:tc>
        <w:tc>
          <w:tcPr>
            <w:tcW w:w="2975" w:type="dxa"/>
          </w:tcPr>
          <w:p w:rsidR="00F273DB" w:rsidRPr="009A3219" w:rsidRDefault="00F273DB" w:rsidP="00632AA8">
            <w:pPr>
              <w:rPr>
                <w:rFonts w:ascii="Times New Roman" w:hAnsi="Times New Roman" w:cs="Times New Roman"/>
              </w:rPr>
            </w:pPr>
            <w:r w:rsidRPr="009A3219">
              <w:rPr>
                <w:rFonts w:ascii="Times New Roman" w:hAnsi="Times New Roman" w:cs="Times New Roman"/>
              </w:rPr>
              <w:t>Iğdır Güzel Sanatlar Lisesi</w:t>
            </w:r>
          </w:p>
        </w:tc>
        <w:tc>
          <w:tcPr>
            <w:tcW w:w="2266" w:type="dxa"/>
          </w:tcPr>
          <w:p w:rsidR="00F273DB" w:rsidRPr="009A3219" w:rsidRDefault="00F273DB" w:rsidP="00632AA8">
            <w:pPr>
              <w:rPr>
                <w:rFonts w:ascii="Times New Roman" w:hAnsi="Times New Roman" w:cs="Times New Roman"/>
              </w:rPr>
            </w:pPr>
            <w:r w:rsidRPr="009A3219">
              <w:rPr>
                <w:rFonts w:ascii="Times New Roman" w:hAnsi="Times New Roman" w:cs="Times New Roman"/>
              </w:rPr>
              <w:t>Müzik</w:t>
            </w:r>
          </w:p>
        </w:tc>
        <w:tc>
          <w:tcPr>
            <w:tcW w:w="2266" w:type="dxa"/>
          </w:tcPr>
          <w:p w:rsidR="00F273DB" w:rsidRPr="009A3219" w:rsidRDefault="00F273DB" w:rsidP="00632AA8">
            <w:pPr>
              <w:rPr>
                <w:rFonts w:ascii="Times New Roman" w:hAnsi="Times New Roman" w:cs="Times New Roman"/>
              </w:rPr>
            </w:pPr>
            <w:r w:rsidRPr="009A3219">
              <w:rPr>
                <w:rFonts w:ascii="Times New Roman" w:hAnsi="Times New Roman" w:cs="Times New Roman"/>
              </w:rPr>
              <w:t>4</w:t>
            </w:r>
          </w:p>
        </w:tc>
      </w:tr>
      <w:tr w:rsidR="00F273DB" w:rsidRPr="009A3219" w:rsidTr="00F273DB">
        <w:tc>
          <w:tcPr>
            <w:tcW w:w="1555" w:type="dxa"/>
          </w:tcPr>
          <w:p w:rsidR="00F273DB" w:rsidRPr="009A3219" w:rsidRDefault="00F273DB" w:rsidP="00F273DB">
            <w:pPr>
              <w:rPr>
                <w:rFonts w:ascii="Times New Roman" w:hAnsi="Times New Roman" w:cs="Times New Roman"/>
              </w:rPr>
            </w:pPr>
            <w:r w:rsidRPr="009A3219">
              <w:rPr>
                <w:rFonts w:ascii="Times New Roman" w:hAnsi="Times New Roman" w:cs="Times New Roman"/>
              </w:rPr>
              <w:t>3</w:t>
            </w:r>
          </w:p>
        </w:tc>
        <w:tc>
          <w:tcPr>
            <w:tcW w:w="2975" w:type="dxa"/>
          </w:tcPr>
          <w:p w:rsidR="00F273DB" w:rsidRPr="009A3219" w:rsidRDefault="00F273DB" w:rsidP="00F273DB">
            <w:pPr>
              <w:rPr>
                <w:rFonts w:ascii="Times New Roman" w:hAnsi="Times New Roman" w:cs="Times New Roman"/>
              </w:rPr>
            </w:pPr>
            <w:r w:rsidRPr="009A3219">
              <w:rPr>
                <w:rFonts w:ascii="Times New Roman" w:hAnsi="Times New Roman" w:cs="Times New Roman"/>
              </w:rPr>
              <w:t>Iğdır Güzel Sanatlar Lisesi</w:t>
            </w:r>
          </w:p>
        </w:tc>
        <w:tc>
          <w:tcPr>
            <w:tcW w:w="2266" w:type="dxa"/>
          </w:tcPr>
          <w:p w:rsidR="00F273DB" w:rsidRPr="009A3219" w:rsidRDefault="00F273DB" w:rsidP="00F273DB">
            <w:pPr>
              <w:rPr>
                <w:rFonts w:ascii="Times New Roman" w:hAnsi="Times New Roman" w:cs="Times New Roman"/>
              </w:rPr>
            </w:pPr>
            <w:r w:rsidRPr="009A3219">
              <w:rPr>
                <w:rFonts w:ascii="Times New Roman" w:hAnsi="Times New Roman" w:cs="Times New Roman"/>
              </w:rPr>
              <w:t>Görsel Sanatlar</w:t>
            </w:r>
          </w:p>
        </w:tc>
        <w:tc>
          <w:tcPr>
            <w:tcW w:w="2266" w:type="dxa"/>
          </w:tcPr>
          <w:p w:rsidR="00F273DB" w:rsidRPr="009A3219" w:rsidRDefault="00F273DB" w:rsidP="00F273DB">
            <w:pPr>
              <w:rPr>
                <w:rFonts w:ascii="Times New Roman" w:hAnsi="Times New Roman" w:cs="Times New Roman"/>
              </w:rPr>
            </w:pPr>
            <w:r w:rsidRPr="009A3219">
              <w:rPr>
                <w:rFonts w:ascii="Times New Roman" w:hAnsi="Times New Roman" w:cs="Times New Roman"/>
              </w:rPr>
              <w:t>5</w:t>
            </w:r>
          </w:p>
        </w:tc>
      </w:tr>
    </w:tbl>
    <w:p w:rsidR="00F273DB" w:rsidRDefault="00F273DB" w:rsidP="00632AA8">
      <w:pPr>
        <w:rPr>
          <w:rFonts w:ascii="Times New Roman" w:hAnsi="Times New Roman" w:cs="Times New Roman"/>
        </w:rPr>
      </w:pPr>
    </w:p>
    <w:p w:rsidR="009A3219" w:rsidRDefault="009A3219" w:rsidP="00632AA8">
      <w:pPr>
        <w:rPr>
          <w:rFonts w:ascii="Times New Roman" w:hAnsi="Times New Roman" w:cs="Times New Roman"/>
        </w:rPr>
      </w:pPr>
    </w:p>
    <w:p w:rsidR="009A3219" w:rsidRDefault="009A3219" w:rsidP="00632AA8">
      <w:pPr>
        <w:rPr>
          <w:rFonts w:ascii="Times New Roman" w:hAnsi="Times New Roman" w:cs="Times New Roman"/>
        </w:rPr>
      </w:pPr>
    </w:p>
    <w:p w:rsidR="009A3219" w:rsidRDefault="009A3219" w:rsidP="00632AA8">
      <w:pPr>
        <w:rPr>
          <w:rFonts w:ascii="Times New Roman" w:hAnsi="Times New Roman" w:cs="Times New Roman"/>
        </w:rPr>
      </w:pPr>
    </w:p>
    <w:p w:rsidR="009A3219" w:rsidRDefault="009A3219" w:rsidP="00632AA8">
      <w:pPr>
        <w:rPr>
          <w:rFonts w:ascii="Times New Roman" w:hAnsi="Times New Roman" w:cs="Times New Roman"/>
        </w:rPr>
      </w:pPr>
    </w:p>
    <w:p w:rsidR="009A3219" w:rsidRDefault="009A3219" w:rsidP="00632AA8">
      <w:pPr>
        <w:rPr>
          <w:rFonts w:ascii="Times New Roman" w:hAnsi="Times New Roman" w:cs="Times New Roman"/>
        </w:rPr>
      </w:pPr>
    </w:p>
    <w:p w:rsidR="009A3219" w:rsidRDefault="009A3219" w:rsidP="00632AA8">
      <w:pPr>
        <w:rPr>
          <w:rFonts w:ascii="Times New Roman" w:hAnsi="Times New Roman" w:cs="Times New Roman"/>
        </w:rPr>
      </w:pPr>
    </w:p>
    <w:p w:rsidR="009A3219" w:rsidRDefault="009A3219" w:rsidP="00632AA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Süleyman AKKUŞ</w:t>
      </w:r>
    </w:p>
    <w:p w:rsidR="009A3219" w:rsidRPr="009A3219" w:rsidRDefault="009A3219" w:rsidP="00632AA8">
      <w:pPr>
        <w:rPr>
          <w:rFonts w:ascii="Times New Roman" w:hAnsi="Times New Roman" w:cs="Times New Roman"/>
        </w:rPr>
      </w:pPr>
      <w:r>
        <w:rPr>
          <w:rFonts w:ascii="Times New Roman" w:hAnsi="Times New Roman" w:cs="Times New Roman"/>
        </w:rPr>
        <w:t xml:space="preserve">                                                                                                                  Milli Eğitim Şube Müdürü</w:t>
      </w:r>
    </w:p>
    <w:sectPr w:rsidR="009A3219" w:rsidRPr="009A3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8F"/>
    <w:rsid w:val="00003C09"/>
    <w:rsid w:val="002B3F8F"/>
    <w:rsid w:val="005318C3"/>
    <w:rsid w:val="00632AA8"/>
    <w:rsid w:val="00680CEF"/>
    <w:rsid w:val="007B4691"/>
    <w:rsid w:val="008A6594"/>
    <w:rsid w:val="008B01EC"/>
    <w:rsid w:val="009A3219"/>
    <w:rsid w:val="00BA285D"/>
    <w:rsid w:val="00F27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7BE30-C84D-4F12-9E72-E13094E7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632AA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styleId="TabloKlavuzu">
    <w:name w:val="Table Grid"/>
    <w:basedOn w:val="NormalTablo"/>
    <w:uiPriority w:val="39"/>
    <w:rsid w:val="00F2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Korkut</dc:creator>
  <cp:keywords/>
  <dc:description/>
  <cp:lastModifiedBy>DILEKHANIM</cp:lastModifiedBy>
  <cp:revision>2</cp:revision>
  <dcterms:created xsi:type="dcterms:W3CDTF">2015-11-02T08:22:00Z</dcterms:created>
  <dcterms:modified xsi:type="dcterms:W3CDTF">2015-11-02T08:22:00Z</dcterms:modified>
</cp:coreProperties>
</file>